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65" w:rsidRPr="00C35E65" w:rsidRDefault="00C35E65" w:rsidP="00C35E65">
      <w:pPr>
        <w:shd w:val="clear" w:color="auto" w:fill="FFFFFF"/>
        <w:spacing w:after="0" w:line="240" w:lineRule="auto"/>
        <w:outlineLvl w:val="1"/>
        <w:rPr>
          <w:rFonts w:ascii="Roboto Condensed" w:eastAsia="Times New Roman" w:hAnsi="Roboto Condensed" w:cs="Times New Roman"/>
          <w:b/>
          <w:bCs/>
          <w:caps/>
          <w:color w:val="555555"/>
          <w:sz w:val="30"/>
          <w:szCs w:val="30"/>
          <w:lang w:eastAsia="ru-RU"/>
        </w:rPr>
      </w:pPr>
      <w:r w:rsidRPr="00C35E65">
        <w:rPr>
          <w:rFonts w:ascii="Roboto Condensed" w:eastAsia="Times New Roman" w:hAnsi="Roboto Condensed" w:cs="Times New Roman"/>
          <w:b/>
          <w:bCs/>
          <w:caps/>
          <w:color w:val="555555"/>
          <w:sz w:val="30"/>
          <w:szCs w:val="30"/>
          <w:lang w:eastAsia="ru-RU"/>
        </w:rPr>
        <w:t>ПРОТИВОДЕЙСТВИЕ ТЕРРОРИЗМУ И ЭКСТРЕМИЗМУ</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b/>
          <w:bCs/>
          <w:color w:val="555555"/>
          <w:sz w:val="24"/>
          <w:szCs w:val="24"/>
          <w:lang w:eastAsia="ru-RU"/>
        </w:rPr>
        <w:t>Методы, виды террористической деятельности и тенденции развития современного терроризма</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Согласно Федеральному закону Российской Федерации «О противодействии терроризму» терроризм – это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Террор как способ достижения целей в политической борьбе посредством физического насилия и морально-психологического устрашения известен с момента зарождения человеческой цивилизации. Однако сегодня терроризм превратился в одну из опаснейших глобальных проблем современности, серьезную угрозу безопасности всего мирового сообщества. К сожалению, Россия оказалась в числе стран, столкнувшихся с наиболее агрессивными его проявлениями.</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Как криминальное явление терроризм – противоправные, уголовно наказуемые деяния, выражающиеся в совершении взрывов, поджогов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этих целях.</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Терроризм включает в себя идеологию насилия и террористическую деятельность в различных формах. К террористической деятельности относятся планирование создания и (или) создание террористических структур, вовлечение в террористическую деятельность, финансирование и иное содействие данной деятельности, пропаганда насильственных методов достижения социально-политических целей, а также собственно совершение террористических актов.</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 xml:space="preserve">Терроризм - </w:t>
      </w:r>
      <w:proofErr w:type="spellStart"/>
      <w:r w:rsidRPr="00C35E65">
        <w:rPr>
          <w:rFonts w:ascii="Roboto Condensed" w:eastAsia="Times New Roman" w:hAnsi="Roboto Condensed" w:cs="Times New Roman"/>
          <w:color w:val="555555"/>
          <w:sz w:val="24"/>
          <w:szCs w:val="24"/>
          <w:lang w:eastAsia="ru-RU"/>
        </w:rPr>
        <w:t>многообъектное</w:t>
      </w:r>
      <w:proofErr w:type="spellEnd"/>
      <w:r w:rsidRPr="00C35E65">
        <w:rPr>
          <w:rFonts w:ascii="Roboto Condensed" w:eastAsia="Times New Roman" w:hAnsi="Roboto Condensed" w:cs="Times New Roman"/>
          <w:color w:val="555555"/>
          <w:sz w:val="24"/>
          <w:szCs w:val="24"/>
          <w:lang w:eastAsia="ru-RU"/>
        </w:rPr>
        <w:t xml:space="preserve"> преступление, главной целью которого является общественная безопасность, равно как посягательства на:</w:t>
      </w:r>
    </w:p>
    <w:p w:rsidR="00C35E65" w:rsidRPr="00C35E65" w:rsidRDefault="00C35E65" w:rsidP="00C35E65">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жизнь и здоровье граждан;</w:t>
      </w:r>
    </w:p>
    <w:p w:rsidR="00C35E65" w:rsidRPr="00C35E65" w:rsidRDefault="00C35E65" w:rsidP="00C35E65">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объекты критической инфраструктуры;</w:t>
      </w:r>
    </w:p>
    <w:p w:rsidR="00C35E65" w:rsidRPr="00C35E65" w:rsidRDefault="00C35E65" w:rsidP="00C35E65">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природную среду;</w:t>
      </w:r>
    </w:p>
    <w:p w:rsidR="00C35E65" w:rsidRPr="00C35E65" w:rsidRDefault="00C35E65" w:rsidP="00C35E65">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информационную среду;</w:t>
      </w:r>
    </w:p>
    <w:p w:rsidR="00C35E65" w:rsidRPr="00C35E65" w:rsidRDefault="00C35E65" w:rsidP="00C35E65">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органы государственного управления;</w:t>
      </w:r>
    </w:p>
    <w:p w:rsidR="00C35E65" w:rsidRPr="00C35E65" w:rsidRDefault="00C35E65" w:rsidP="00C35E65">
      <w:pPr>
        <w:numPr>
          <w:ilvl w:val="0"/>
          <w:numId w:val="1"/>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государственных и общественных деятелей.</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Эксперты-</w:t>
      </w:r>
      <w:proofErr w:type="spellStart"/>
      <w:r w:rsidRPr="00C35E65">
        <w:rPr>
          <w:rFonts w:ascii="Roboto Condensed" w:eastAsia="Times New Roman" w:hAnsi="Roboto Condensed" w:cs="Times New Roman"/>
          <w:color w:val="555555"/>
          <w:sz w:val="24"/>
          <w:szCs w:val="24"/>
          <w:lang w:eastAsia="ru-RU"/>
        </w:rPr>
        <w:t>террологи</w:t>
      </w:r>
      <w:proofErr w:type="spellEnd"/>
      <w:r w:rsidRPr="00C35E65">
        <w:rPr>
          <w:rFonts w:ascii="Roboto Condensed" w:eastAsia="Times New Roman" w:hAnsi="Roboto Condensed" w:cs="Times New Roman"/>
          <w:color w:val="555555"/>
          <w:sz w:val="24"/>
          <w:szCs w:val="24"/>
          <w:lang w:eastAsia="ru-RU"/>
        </w:rPr>
        <w:t xml:space="preserve"> выделяют около 200 видов современной террористической деятельности. Основными из них являются: политический терроризм, националистический терроризм, религиозный терроризм, криминальный терроризм.</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Основной метод террористической деятельности – шантаж (запугивание) органов власти и населения опасностью гибели людей, причинением значительного имущественного ущерба либо наступлением иных общественно опасных последствий, осуществляемый в целях нарушения общественной безопасности и оказания воздействия на принятие органами власти решений, выгодных террористам.</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lastRenderedPageBreak/>
        <w:t>Политический терроризм – это тактика политической борьбы, заключающаяся в применении (или в угрозе применения) субъектами политики организованного насилия в целях коренного или частичного изменения конституционного строя либо экономических порядков в стране. Направлен на предотвращение или принятие каких-либо решений, относящихся к государственному устройству. Политический терроризм может существовать только при опоре хотя бы на минимум поддержки и сочувствия со стороны общественного мнения. В условиях полной социально-политической изоляции он обречен на скорое поражение. При этом террористы основную ставку делают на прессу. Субъектами политического терроризма, как правило, выступают радикальные политические партии, отдельные группировки внутри партий или общественных объединений, экстремистские организации, отрицающие легальные формы политической борьбы и делающие ставку на силовое давление.</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 xml:space="preserve">Религиозный терроризм проявляется в крайней нетерпимости к представителям различных конфессий либо непримиримом противоборстве в рамках одной конфессии. Зачастую используется в политических целях, в борьбе религиозных организаций против светского государства или за утверждение власти представителей одного из вероучений. Наиболее ярые экстремисты ставят своей целью создание отдельного государства, правовые нормы которого будут заменены нормами одной, общей </w:t>
      </w:r>
      <w:bookmarkStart w:id="0" w:name="_GoBack"/>
      <w:bookmarkEnd w:id="0"/>
      <w:r w:rsidR="003C479A" w:rsidRPr="00C35E65">
        <w:rPr>
          <w:rFonts w:ascii="Roboto Condensed" w:eastAsia="Times New Roman" w:hAnsi="Roboto Condensed" w:cs="Times New Roman"/>
          <w:color w:val="555555"/>
          <w:sz w:val="24"/>
          <w:szCs w:val="24"/>
          <w:lang w:eastAsia="ru-RU"/>
        </w:rPr>
        <w:t>для всего населения</w:t>
      </w:r>
      <w:r w:rsidRPr="00C35E65">
        <w:rPr>
          <w:rFonts w:ascii="Roboto Condensed" w:eastAsia="Times New Roman" w:hAnsi="Roboto Condensed" w:cs="Times New Roman"/>
          <w:color w:val="555555"/>
          <w:sz w:val="24"/>
          <w:szCs w:val="24"/>
          <w:lang w:eastAsia="ru-RU"/>
        </w:rPr>
        <w:t xml:space="preserve"> религии. С начала 80-х годов XX в. религиозный терроризм связывается в общественном сознании прежде всего с радикальным исламизмом. Терроризм, прикрывающийся исламскими лозунгами, стал результатом исламизации социального и национального терроризма на Ближнем и Среднем Востоке. Сегодня он представляет собой мощное интернациональное сообщество, охватывающее все исламские регионы планеты. С религиозным терроризмом тесно ассоциирован ряд сепаратистских движений - в штате Кашмир (Индия), на Филиппинах, в Чеченской Республике. Примеры: «Аль-Каида», движение «Талибан» (Афганистан). «Братья-мусульмане» (Египет) и др.</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 xml:space="preserve">Националистический терроризм выражается в утверждении превосходства определенной нации или расы, направлен на разжигание национальной нетерпимости, дискриминацию представителей иных народов и преследует цель путем устрашения вытеснить другую нацию, избавиться от ее власти. Националистический терроризм органически связан с сепаратизмом, направленным на изменение существующего государственного устройства, правового статуса национально-государственных или административно-территориальных образований, нарушении территориального единства страны, выход тех или иных территориальных единиц из состава государства, образование собственного независимого государства. Осуществляется организациями </w:t>
      </w:r>
      <w:proofErr w:type="spellStart"/>
      <w:r w:rsidRPr="00C35E65">
        <w:rPr>
          <w:rFonts w:ascii="Roboto Condensed" w:eastAsia="Times New Roman" w:hAnsi="Roboto Condensed" w:cs="Times New Roman"/>
          <w:color w:val="555555"/>
          <w:sz w:val="24"/>
          <w:szCs w:val="24"/>
          <w:lang w:eastAsia="ru-RU"/>
        </w:rPr>
        <w:t>этносепаратистской</w:t>
      </w:r>
      <w:proofErr w:type="spellEnd"/>
      <w:r w:rsidRPr="00C35E65">
        <w:rPr>
          <w:rFonts w:ascii="Roboto Condensed" w:eastAsia="Times New Roman" w:hAnsi="Roboto Condensed" w:cs="Times New Roman"/>
          <w:color w:val="555555"/>
          <w:sz w:val="24"/>
          <w:szCs w:val="24"/>
          <w:lang w:eastAsia="ru-RU"/>
        </w:rPr>
        <w:t xml:space="preserve"> направленности с целью ликвидации экономического и политического диктата инонациональных государств (</w:t>
      </w:r>
      <w:proofErr w:type="gramStart"/>
      <w:r w:rsidRPr="00C35E65">
        <w:rPr>
          <w:rFonts w:ascii="Roboto Condensed" w:eastAsia="Times New Roman" w:hAnsi="Roboto Condensed" w:cs="Times New Roman"/>
          <w:color w:val="555555"/>
          <w:sz w:val="24"/>
          <w:szCs w:val="24"/>
          <w:lang w:eastAsia="ru-RU"/>
        </w:rPr>
        <w:t>например</w:t>
      </w:r>
      <w:proofErr w:type="gramEnd"/>
      <w:r w:rsidRPr="00C35E65">
        <w:rPr>
          <w:rFonts w:ascii="Roboto Condensed" w:eastAsia="Times New Roman" w:hAnsi="Roboto Condensed" w:cs="Times New Roman"/>
          <w:color w:val="555555"/>
          <w:sz w:val="24"/>
          <w:szCs w:val="24"/>
          <w:lang w:eastAsia="ru-RU"/>
        </w:rPr>
        <w:t xml:space="preserve">: Ирландская республиканская армия (Северная Ирландия), Рабочая партия </w:t>
      </w:r>
      <w:proofErr w:type="spellStart"/>
      <w:r w:rsidRPr="00C35E65">
        <w:rPr>
          <w:rFonts w:ascii="Roboto Condensed" w:eastAsia="Times New Roman" w:hAnsi="Roboto Condensed" w:cs="Times New Roman"/>
          <w:color w:val="555555"/>
          <w:sz w:val="24"/>
          <w:szCs w:val="24"/>
          <w:lang w:eastAsia="ru-RU"/>
        </w:rPr>
        <w:t>Кур¬дистана</w:t>
      </w:r>
      <w:proofErr w:type="spellEnd"/>
      <w:r w:rsidRPr="00C35E65">
        <w:rPr>
          <w:rFonts w:ascii="Roboto Condensed" w:eastAsia="Times New Roman" w:hAnsi="Roboto Condensed" w:cs="Times New Roman"/>
          <w:color w:val="555555"/>
          <w:sz w:val="24"/>
          <w:szCs w:val="24"/>
          <w:lang w:eastAsia="ru-RU"/>
        </w:rPr>
        <w:t xml:space="preserve"> (Турция), «</w:t>
      </w:r>
      <w:proofErr w:type="spellStart"/>
      <w:r w:rsidRPr="00C35E65">
        <w:rPr>
          <w:rFonts w:ascii="Roboto Condensed" w:eastAsia="Times New Roman" w:hAnsi="Roboto Condensed" w:cs="Times New Roman"/>
          <w:color w:val="555555"/>
          <w:sz w:val="24"/>
          <w:szCs w:val="24"/>
          <w:lang w:eastAsia="ru-RU"/>
        </w:rPr>
        <w:t>Батасуна</w:t>
      </w:r>
      <w:proofErr w:type="spellEnd"/>
      <w:r w:rsidRPr="00C35E65">
        <w:rPr>
          <w:rFonts w:ascii="Roboto Condensed" w:eastAsia="Times New Roman" w:hAnsi="Roboto Condensed" w:cs="Times New Roman"/>
          <w:color w:val="555555"/>
          <w:sz w:val="24"/>
          <w:szCs w:val="24"/>
          <w:lang w:eastAsia="ru-RU"/>
        </w:rPr>
        <w:t>», «ЭТА» (Испания), «Фронт национального освобождения Корсики» (Франция), «Фронт освобождения Квебека» (Канада) и др.</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 xml:space="preserve">Наиболее опасен технологический терроризм, заключающийся в применении или угрозе применения ядерного, химического и бактериологического оружия, радиоактивных и высокотоксичных </w:t>
      </w:r>
      <w:proofErr w:type="gramStart"/>
      <w:r w:rsidRPr="00C35E65">
        <w:rPr>
          <w:rFonts w:ascii="Roboto Condensed" w:eastAsia="Times New Roman" w:hAnsi="Roboto Condensed" w:cs="Times New Roman"/>
          <w:color w:val="555555"/>
          <w:sz w:val="24"/>
          <w:szCs w:val="24"/>
          <w:lang w:eastAsia="ru-RU"/>
        </w:rPr>
        <w:t>химических ,</w:t>
      </w:r>
      <w:proofErr w:type="gramEnd"/>
      <w:r w:rsidRPr="00C35E65">
        <w:rPr>
          <w:rFonts w:ascii="Roboto Condensed" w:eastAsia="Times New Roman" w:hAnsi="Roboto Condensed" w:cs="Times New Roman"/>
          <w:color w:val="555555"/>
          <w:sz w:val="24"/>
          <w:szCs w:val="24"/>
          <w:lang w:eastAsia="ru-RU"/>
        </w:rPr>
        <w:t xml:space="preserve"> биологических веществ, а также угрозе захвата ядерных и иных промышленных объектов, представляющих повышенную опасность для жизни и здоровья людей. Как правило, технологический терроризм имеет под собой политические цели.</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 xml:space="preserve">По степени разрушительности выделяется ядерный терроризм, состоящий в умышленных действиях отдельных лиц, групп или организаций и даже некоторых государств, </w:t>
      </w:r>
      <w:r w:rsidRPr="00C35E65">
        <w:rPr>
          <w:rFonts w:ascii="Roboto Condensed" w:eastAsia="Times New Roman" w:hAnsi="Roboto Condensed" w:cs="Times New Roman"/>
          <w:color w:val="555555"/>
          <w:sz w:val="24"/>
          <w:szCs w:val="24"/>
          <w:lang w:eastAsia="ru-RU"/>
        </w:rPr>
        <w:lastRenderedPageBreak/>
        <w:t xml:space="preserve">направленных на создание чувства страха у людей, появление недовольства властями или другими субъектами, связанными с использованием (угрозой использования) сверхопасных свойств ядерного оружия, ядерных материалов, радиоактивных веществ. Такие действия проводятся в интересах достижения </w:t>
      </w:r>
      <w:proofErr w:type="spellStart"/>
      <w:r w:rsidRPr="00C35E65">
        <w:rPr>
          <w:rFonts w:ascii="Roboto Condensed" w:eastAsia="Times New Roman" w:hAnsi="Roboto Condensed" w:cs="Times New Roman"/>
          <w:color w:val="555555"/>
          <w:sz w:val="24"/>
          <w:szCs w:val="24"/>
          <w:lang w:eastAsia="ru-RU"/>
        </w:rPr>
        <w:t>политиче¬ских</w:t>
      </w:r>
      <w:proofErr w:type="spellEnd"/>
      <w:r w:rsidRPr="00C35E65">
        <w:rPr>
          <w:rFonts w:ascii="Roboto Condensed" w:eastAsia="Times New Roman" w:hAnsi="Roboto Condensed" w:cs="Times New Roman"/>
          <w:color w:val="555555"/>
          <w:sz w:val="24"/>
          <w:szCs w:val="24"/>
          <w:lang w:eastAsia="ru-RU"/>
        </w:rPr>
        <w:t>, военных, экономических, социальных и других целей террористов.</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 xml:space="preserve">Отмечается рост опасности </w:t>
      </w:r>
      <w:proofErr w:type="spellStart"/>
      <w:r w:rsidRPr="00C35E65">
        <w:rPr>
          <w:rFonts w:ascii="Roboto Condensed" w:eastAsia="Times New Roman" w:hAnsi="Roboto Condensed" w:cs="Times New Roman"/>
          <w:color w:val="555555"/>
          <w:sz w:val="24"/>
          <w:szCs w:val="24"/>
          <w:lang w:eastAsia="ru-RU"/>
        </w:rPr>
        <w:t>кибертерроризма</w:t>
      </w:r>
      <w:proofErr w:type="spellEnd"/>
      <w:r w:rsidRPr="00C35E65">
        <w:rPr>
          <w:rFonts w:ascii="Roboto Condensed" w:eastAsia="Times New Roman" w:hAnsi="Roboto Condensed" w:cs="Times New Roman"/>
          <w:color w:val="555555"/>
          <w:sz w:val="24"/>
          <w:szCs w:val="24"/>
          <w:lang w:eastAsia="ru-RU"/>
        </w:rPr>
        <w:t xml:space="preserve"> - действий по </w:t>
      </w:r>
      <w:proofErr w:type="spellStart"/>
      <w:r w:rsidRPr="00C35E65">
        <w:rPr>
          <w:rFonts w:ascii="Roboto Condensed" w:eastAsia="Times New Roman" w:hAnsi="Roboto Condensed" w:cs="Times New Roman"/>
          <w:color w:val="555555"/>
          <w:sz w:val="24"/>
          <w:szCs w:val="24"/>
          <w:lang w:eastAsia="ru-RU"/>
        </w:rPr>
        <w:t>дезорга¬низации</w:t>
      </w:r>
      <w:proofErr w:type="spellEnd"/>
      <w:r w:rsidRPr="00C35E65">
        <w:rPr>
          <w:rFonts w:ascii="Roboto Condensed" w:eastAsia="Times New Roman" w:hAnsi="Roboto Condensed" w:cs="Times New Roman"/>
          <w:color w:val="555555"/>
          <w:sz w:val="24"/>
          <w:szCs w:val="24"/>
          <w:lang w:eastAsia="ru-RU"/>
        </w:rPr>
        <w:t xml:space="preserve"> автоматизированных информационных систем, создающих опасность гибели людей, причинения значительного материального ущерба или наступления иных общественно опасных последствий. Основной формой </w:t>
      </w:r>
      <w:proofErr w:type="spellStart"/>
      <w:r w:rsidRPr="00C35E65">
        <w:rPr>
          <w:rFonts w:ascii="Roboto Condensed" w:eastAsia="Times New Roman" w:hAnsi="Roboto Condensed" w:cs="Times New Roman"/>
          <w:color w:val="555555"/>
          <w:sz w:val="24"/>
          <w:szCs w:val="24"/>
          <w:lang w:eastAsia="ru-RU"/>
        </w:rPr>
        <w:t>кибертерроризма</w:t>
      </w:r>
      <w:proofErr w:type="spellEnd"/>
      <w:r w:rsidRPr="00C35E65">
        <w:rPr>
          <w:rFonts w:ascii="Roboto Condensed" w:eastAsia="Times New Roman" w:hAnsi="Roboto Condensed" w:cs="Times New Roman"/>
          <w:color w:val="555555"/>
          <w:sz w:val="24"/>
          <w:szCs w:val="24"/>
          <w:lang w:eastAsia="ru-RU"/>
        </w:rPr>
        <w:t xml:space="preserve"> является информационная атака на компьютерную информацию, вычислительные системы, аппаратуру передачи данных, иные составляющее информационной структуры, что позволяет проникать в атакуемую систему, перехватывать управление или подавлять средства сетевого информационного обмена, осуществлять другие деструктивные воздействия. Наиболее опасны атаки на объекты энергетики, телекоммуникации, авиационные диспетчерские системы, финансовые электронные системы, правительственные информационные системы, а также автоматизированные системы управления войсками и стратегическим оружием. </w:t>
      </w:r>
      <w:proofErr w:type="spellStart"/>
      <w:r w:rsidRPr="00C35E65">
        <w:rPr>
          <w:rFonts w:ascii="Roboto Condensed" w:eastAsia="Times New Roman" w:hAnsi="Roboto Condensed" w:cs="Times New Roman"/>
          <w:color w:val="555555"/>
          <w:sz w:val="24"/>
          <w:szCs w:val="24"/>
          <w:lang w:eastAsia="ru-RU"/>
        </w:rPr>
        <w:t>Кибертерроризм</w:t>
      </w:r>
      <w:proofErr w:type="spellEnd"/>
      <w:r w:rsidRPr="00C35E65">
        <w:rPr>
          <w:rFonts w:ascii="Roboto Condensed" w:eastAsia="Times New Roman" w:hAnsi="Roboto Condensed" w:cs="Times New Roman"/>
          <w:color w:val="555555"/>
          <w:sz w:val="24"/>
          <w:szCs w:val="24"/>
          <w:lang w:eastAsia="ru-RU"/>
        </w:rPr>
        <w:t xml:space="preserve"> представляет серьезную угрозу для человечества, сравнимую с ядерным, бактериологическим и химическим оружием, причем степень этой угрозы в силу своей новизны до конца еще не осознана и не изучена.</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Криминальный терроризм заключается в использовании уголовными преступниками методов насилия и устрашения, заимствованными из практики террористических организаций. Основными субъектами криминального терроризма являются организованные преступные сообщества национального характера, которые используют устрашение и насилие как главное средство воздействия на представителей власти, на своих конкурентов по бизнесу с целью перераспределения сфер влияния, собственности и финансовых потоков. Формы проявления: заказные умышленные убийства, разборки между основными конкурирующими группировками, насильственное вымогательство и т.п.</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proofErr w:type="gramStart"/>
      <w:r w:rsidRPr="00C35E65">
        <w:rPr>
          <w:rFonts w:ascii="Roboto Condensed" w:eastAsia="Times New Roman" w:hAnsi="Roboto Condensed" w:cs="Times New Roman"/>
          <w:color w:val="555555"/>
          <w:sz w:val="24"/>
          <w:szCs w:val="24"/>
          <w:lang w:eastAsia="ru-RU"/>
        </w:rPr>
        <w:t>Со своей стороны</w:t>
      </w:r>
      <w:proofErr w:type="gramEnd"/>
      <w:r w:rsidRPr="00C35E65">
        <w:rPr>
          <w:rFonts w:ascii="Roboto Condensed" w:eastAsia="Times New Roman" w:hAnsi="Roboto Condensed" w:cs="Times New Roman"/>
          <w:color w:val="555555"/>
          <w:sz w:val="24"/>
          <w:szCs w:val="24"/>
          <w:lang w:eastAsia="ru-RU"/>
        </w:rPr>
        <w:t xml:space="preserve"> террористические организации все чаще обращаются к преступной деятельности как к альтернативному источнику для финансирования политического терроризма. Политическая организация, взявшая на вооружение террористические методы борьбы, со временем перерождается в преступную группировку, прикрывающуюся политическими лозунгами.</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Новой тенденцией стало сращивание уголовного терроризма с политическим, националистическим и религиозным. Как правило, руководители всех современных террористических группировок, помимо достижения национальных, религиозных, территориальных, политических целей, стремятся к получению материальных выгод или обеспечению доступа к власти.</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В последнее время происходит политизация криминального терроризма, что проявляется в стремлении преступных авторитетов влиять на принятие государственных решений в целях ослабления деятельности правоохранительных органов, торможения законодательных инициатив, которые не выгодны преступной среде, и даже в действиях, направленных на вхождение преступных авторитетов или их покровителей в органы законодательной и исполнительной власти. В результате проявилась тенденция сращивания властных и криминальных структур.</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lastRenderedPageBreak/>
        <w:t>Основными тенденциями развития современного терроризма являются:</w:t>
      </w:r>
    </w:p>
    <w:p w:rsidR="00C35E65" w:rsidRPr="00C35E65" w:rsidRDefault="00C35E65" w:rsidP="00C35E6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расширение географии терроризма в мире и его интернационализация;</w:t>
      </w:r>
    </w:p>
    <w:p w:rsidR="00C35E65" w:rsidRPr="00C35E65" w:rsidRDefault="00C35E65" w:rsidP="00C35E6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усиление взаимного влияния различных внутренних и внешних социальных, политических, экономических и иных факторов, способствующих возникновению и распространению терроризма;</w:t>
      </w:r>
    </w:p>
    <w:p w:rsidR="00C35E65" w:rsidRPr="00C35E65" w:rsidRDefault="00C35E65" w:rsidP="00C35E6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повышение уровня организованности террористической деятельности, создание крупных террористических формирований с развитой инфраструктурой;</w:t>
      </w:r>
    </w:p>
    <w:p w:rsidR="00C35E65" w:rsidRPr="00C35E65" w:rsidRDefault="00C35E65" w:rsidP="00C35E6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усиление взаимосвязи терроризма и организованной преступности;</w:t>
      </w:r>
    </w:p>
    <w:p w:rsidR="00C35E65" w:rsidRPr="00C35E65" w:rsidRDefault="00C35E65" w:rsidP="00C35E6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рост финансового и материально-технического обеспечения террористических структур;</w:t>
      </w:r>
    </w:p>
    <w:p w:rsidR="00C35E65" w:rsidRPr="00C35E65" w:rsidRDefault="00C35E65" w:rsidP="00C35E6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стремление субъектов терроризма овладеть средствами массового поражения людей;</w:t>
      </w:r>
    </w:p>
    <w:p w:rsidR="00C35E65" w:rsidRPr="00C35E65" w:rsidRDefault="00C35E65" w:rsidP="00C35E6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попытки использования терроризма как инструмента вмешательства во внутренние дела государств;</w:t>
      </w:r>
    </w:p>
    <w:p w:rsidR="00C35E65" w:rsidRPr="00C35E65" w:rsidRDefault="00C35E65" w:rsidP="00C35E6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использование субъектами терроризма международных неправительственных организаций;</w:t>
      </w:r>
    </w:p>
    <w:p w:rsidR="00C35E65" w:rsidRPr="00C35E65" w:rsidRDefault="00C35E65" w:rsidP="00C35E65">
      <w:pPr>
        <w:numPr>
          <w:ilvl w:val="0"/>
          <w:numId w:val="2"/>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разработка и совершенствование новых форм и методов терроризма, направленных на расширение масштабов последствий террористических акций и увеличение количества жертв.</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Степень опасности угроз террористических актов обуславливается уровнем совершенствования форм, методов, сил и средств террористической деятельности, тактики ее осуществления, а также эффективностью антитеррористических мер национальных и международных систем противодействия терроризму.</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b/>
          <w:bCs/>
          <w:color w:val="555555"/>
          <w:sz w:val="24"/>
          <w:szCs w:val="24"/>
          <w:lang w:eastAsia="ru-RU"/>
        </w:rPr>
        <w:t>Субъекты терроризма, способы совершения террористических актов</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Субъекты терроризма – организации, а также отдельные лица (группы лиц), организующие и осуществляющие террористическую деятельность (или способствующие её подготовке и проведению), направленную на нанесение ущерба охраняемым законами Российской Федерации интересам личности, общества и государства. Разнообразие субъектов терроризма определяет многоплановость и общественную опасность преследуемых ими целей, которые у российских и зарубежных субъектов террористической деятельности зачастую совпадают, следствием чего является их тесное взаимодействие и координация усилий. Способы совершения террористических актов – определенный порядок и последовательность применяемых средств и приемов, используемых террористом (группой или организацией) для совершения террористического акта.</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Наиболее типичные способы террористической деятельности:</w:t>
      </w:r>
    </w:p>
    <w:p w:rsidR="00C35E65" w:rsidRPr="00C35E65" w:rsidRDefault="00C35E65" w:rsidP="00C35E65">
      <w:pPr>
        <w:numPr>
          <w:ilvl w:val="0"/>
          <w:numId w:val="3"/>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нападение, совершаемое как открыто, так и из засады;</w:t>
      </w:r>
    </w:p>
    <w:p w:rsidR="00C35E65" w:rsidRPr="00C35E65" w:rsidRDefault="00C35E65" w:rsidP="00C35E65">
      <w:pPr>
        <w:numPr>
          <w:ilvl w:val="0"/>
          <w:numId w:val="3"/>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минирование объектов промышленности, транспорта, связи, военных объектов, жилых и административных зданий;</w:t>
      </w:r>
    </w:p>
    <w:p w:rsidR="00C35E65" w:rsidRPr="00C35E65" w:rsidRDefault="00C35E65" w:rsidP="00C35E65">
      <w:pPr>
        <w:numPr>
          <w:ilvl w:val="0"/>
          <w:numId w:val="3"/>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минирование мест постоянного нахождения или маршрутов передвижения объекта преступного посягательства;</w:t>
      </w:r>
    </w:p>
    <w:p w:rsidR="00C35E65" w:rsidRPr="00C35E65" w:rsidRDefault="00C35E65" w:rsidP="00C35E65">
      <w:pPr>
        <w:numPr>
          <w:ilvl w:val="0"/>
          <w:numId w:val="3"/>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применение взрывчатых и отравляющих веществ, закамуфлированных под бытовые предметы, а также в почтовых посылках или бандеролях, адресованных конкретному лицу (жертве);</w:t>
      </w:r>
    </w:p>
    <w:p w:rsidR="00C35E65" w:rsidRPr="00C35E65" w:rsidRDefault="00C35E65" w:rsidP="00C35E65">
      <w:pPr>
        <w:numPr>
          <w:ilvl w:val="0"/>
          <w:numId w:val="3"/>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вооруженный захват заложников;</w:t>
      </w:r>
    </w:p>
    <w:p w:rsidR="00C35E65" w:rsidRPr="00C35E65" w:rsidRDefault="00C35E65" w:rsidP="00C35E65">
      <w:pPr>
        <w:numPr>
          <w:ilvl w:val="0"/>
          <w:numId w:val="3"/>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lastRenderedPageBreak/>
        <w:t xml:space="preserve">распространение вредных для здоровья людей радиоактивных, химических, биологических и </w:t>
      </w:r>
      <w:proofErr w:type="gramStart"/>
      <w:r w:rsidRPr="00C35E65">
        <w:rPr>
          <w:rFonts w:ascii="Roboto Condensed" w:eastAsia="Times New Roman" w:hAnsi="Roboto Condensed" w:cs="Times New Roman"/>
          <w:color w:val="555555"/>
          <w:sz w:val="24"/>
          <w:szCs w:val="24"/>
          <w:lang w:eastAsia="ru-RU"/>
        </w:rPr>
        <w:t>иных опасных веществ</w:t>
      </w:r>
      <w:proofErr w:type="gramEnd"/>
      <w:r w:rsidRPr="00C35E65">
        <w:rPr>
          <w:rFonts w:ascii="Roboto Condensed" w:eastAsia="Times New Roman" w:hAnsi="Roboto Condensed" w:cs="Times New Roman"/>
          <w:color w:val="555555"/>
          <w:sz w:val="24"/>
          <w:szCs w:val="24"/>
          <w:lang w:eastAsia="ru-RU"/>
        </w:rPr>
        <w:t xml:space="preserve"> и их компонентов;</w:t>
      </w:r>
    </w:p>
    <w:p w:rsidR="00C35E65" w:rsidRPr="00C35E65" w:rsidRDefault="00C35E65" w:rsidP="00C35E65">
      <w:pPr>
        <w:numPr>
          <w:ilvl w:val="0"/>
          <w:numId w:val="3"/>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применение элементов компьютерных и информационных технологий.</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В последние годы в нашей стране принят ряд эффективных мер по пресечению терроризма и созданию эффективной общегосударственной системы противодействия ему.</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Противодействие терроризму – это деятельность органов государственной власти и органов местного самоуправления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выявлению, предупреждению, пресечению, раскрытию и расследованию террористических актов (профилактика терроризма); минимизации и (или) ликвидации последствий проявлений терроризма.</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b/>
          <w:bCs/>
          <w:color w:val="555555"/>
          <w:sz w:val="24"/>
          <w:szCs w:val="24"/>
          <w:lang w:eastAsia="ru-RU"/>
        </w:rPr>
        <w:t>Общегосударственная система противодействия терроризму</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Целью противодействия терроризму в Российской Федерации является защита личности, общества и государства от террористических угроз и проявлений.</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Основными задачами в достижении указанных целей являются:</w:t>
      </w:r>
    </w:p>
    <w:p w:rsidR="00C35E65" w:rsidRPr="00C35E65" w:rsidRDefault="00C35E65" w:rsidP="00C35E65">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выявление и устранение факторов, способствующих возникновению и распространению терроризма;</w:t>
      </w:r>
    </w:p>
    <w:p w:rsidR="00C35E65" w:rsidRPr="00C35E65" w:rsidRDefault="00C35E65" w:rsidP="00C35E65">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выявление, предупреждение и пресечение действий лиц и организаций, направленных на подготовку и совершение преступлений террористического характера и (или) оказание содействия такой деятельности;</w:t>
      </w:r>
    </w:p>
    <w:p w:rsidR="00C35E65" w:rsidRPr="00C35E65" w:rsidRDefault="00C35E65" w:rsidP="00C35E65">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привлечение к ответственности субъектов террористической деятельности в соответствии с действующим законодательством Российской Федерации;</w:t>
      </w:r>
    </w:p>
    <w:p w:rsidR="00C35E65" w:rsidRPr="00C35E65" w:rsidRDefault="00C35E65" w:rsidP="00C35E65">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пресечение попыток переноса на территорию России деятельности международных террористических организаций, привлечение к этому процессу потенциала международной антитеррористической коалиции;</w:t>
      </w:r>
    </w:p>
    <w:p w:rsidR="00C35E65" w:rsidRPr="00C35E65" w:rsidRDefault="00C35E65" w:rsidP="00C35E65">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постоянное совершенствование ОГСПТ, поддержание в состоянии готовности к использованию сил и средств, предназначенных для выявления, предупреждения, пресечения террористических актов и минимизации (ликвидации) их последствий;</w:t>
      </w:r>
    </w:p>
    <w:p w:rsidR="00C35E65" w:rsidRPr="00C35E65" w:rsidRDefault="00C35E65" w:rsidP="00C35E65">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обеспечение антитеррористической защиты объектов террористических посягательств – критической инфраструктуры, жизнеобеспечения и мест массового пребывания людей;</w:t>
      </w:r>
    </w:p>
    <w:p w:rsidR="00C35E65" w:rsidRPr="00C35E65" w:rsidRDefault="00C35E65" w:rsidP="00C35E65">
      <w:pPr>
        <w:numPr>
          <w:ilvl w:val="0"/>
          <w:numId w:val="4"/>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противодействие распространению идеологии терроризма, осуществление активных информационно-пропагандистских мероприятий антитеррористической направленности.</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 xml:space="preserve">Общегосударственная система противодействия терроризму (далее - ОГСПТ) представляет собой совокупность организационных структур (субъектов противодействия терроризму), которые в рамках полномочий, установленных законами и изданными на их основе нормативными правовыми актами, осуществляют деятельность по противодействию террористическим угрозам, разрабатывают и реализуют комплекс мер по профилактике террористических угроз, выявлению и пресечению террористической деятельности, минимизации и ликвидации возможных последствий террористических актов. ОГСПТ, в силу возложенных задач, призвана обеспечить системное и эффективное </w:t>
      </w:r>
      <w:r w:rsidRPr="00C35E65">
        <w:rPr>
          <w:rFonts w:ascii="Roboto Condensed" w:eastAsia="Times New Roman" w:hAnsi="Roboto Condensed" w:cs="Times New Roman"/>
          <w:color w:val="555555"/>
          <w:sz w:val="24"/>
          <w:szCs w:val="24"/>
          <w:lang w:eastAsia="ru-RU"/>
        </w:rPr>
        <w:lastRenderedPageBreak/>
        <w:t>использование потенциала государства и общества для защиты от угроз террористических актов. Формы и методы противодействия террористическим проявлениям определяются сложной социально-политической и военной природой терроризма. Субъектами ОГСПТ являются уполномоченные органы государственной власти, в компетенцию которых входит проведение мероприятий по противодействию терроризму, негосударственные организации и объединения, а также отдельные граждане, оказывающие содействие органам государственной власти в осуществлении мероприятий в данной сфере.</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В соответствии с Конституцией Российской Федерации и федеральным законодательством Президент Российской Федерации определяет основные направления государственной политики в области противодействия терроризму; устанавливает компетенцию федеральных органов исполнительной власти, руководство деятельностью которых он осуществляет, по борьбе с терроризмом;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Федеральное Собрание Российской Федерации формирует законодательную основу противодействия терроризму на федеральном уровне.</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Правительство Российской Федерации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 организует разработку и осуществление мер по предупреждению терроризма и минимизации и (или) ликвидации последствий его проявлений;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Федеральные органы исполнительной власти осуществляют деятельность по противодействию терроризму в пределах своих полномочий.</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Органы исполнительной власти субъектов Российской Федерации и органы местного самоуправления в пределах своих полномочий организуют и осуществляют на территории субъекта Российской Федерации деятельность по профилактике терроризма, а также по минимизации и (или) ликвидации последствий его проявлений.</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Координацию действий федеральных органов исполнительной власти, антитеррористических комиссий в субъектах Российской Федерации, организацию их взаимодействия с органами исполнительной власти субъектов Российской Федерации, органами местного самоуправления, общественными объединениями и организациями в области противодействия терроризму осуществляет Национальный антитеррористический комитет (далее - НАК). Координацию деятельности территориальных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в субъектах Российской Федерации осуществляют антитеррористические комиссии субъектов Российской Федерации (далее - АТК).</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lastRenderedPageBreak/>
        <w:t>В целях организации планирования применения сил и средств федеральных органов исполнительной власти и их территориальных органов по борьбе с терроризмом, а также для управления контртеррористическими операциями в составе НАК функционирует Федеральный оперативный штаб (далее – ФОШ), а для управления контртеррористическими операциями в субъектах Российской Федерации – оперативные штабы субъектов Российской Федерации (далее – ОШ).</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Для противодействия террористическим угрозам, направленным против российских граждан и учреждений за рубежом, в том числе военных и важных государственных объектов, организации и проведения неотложных действий по реагированию на угрозы террористических актов при дипломатических представительствах создаются кризисные штабы.</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При возникновении новых угроз террористических актов в законодательном порядке могут создаваться и иные организационные структуры по противодействию терроризму. Необходимыми условиями эффективности ОГСПТ являются постоянное и активное участие в противодействии терроризму администрации предприятий, учреждений, а также граждан, общественных объединений, иных институтов гражданского общества и координация их деятельности с субъектами ОГСПТ.</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Основными направлениями деятельности системы противодействия терроризму являются:</w:t>
      </w:r>
    </w:p>
    <w:p w:rsidR="00C35E65" w:rsidRPr="00C35E65" w:rsidRDefault="00C35E65" w:rsidP="00C35E65">
      <w:pPr>
        <w:numPr>
          <w:ilvl w:val="0"/>
          <w:numId w:val="5"/>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силовое противодействие терроризму;</w:t>
      </w:r>
    </w:p>
    <w:p w:rsidR="00C35E65" w:rsidRPr="00C35E65" w:rsidRDefault="00C35E65" w:rsidP="00C35E65">
      <w:pPr>
        <w:numPr>
          <w:ilvl w:val="0"/>
          <w:numId w:val="5"/>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устранение внутренних источников терроризма;</w:t>
      </w:r>
    </w:p>
    <w:p w:rsidR="00C35E65" w:rsidRPr="00C35E65" w:rsidRDefault="00C35E65" w:rsidP="00C35E65">
      <w:pPr>
        <w:numPr>
          <w:ilvl w:val="0"/>
          <w:numId w:val="5"/>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противодействие международному терроризму и участие в устранении его источников;</w:t>
      </w:r>
    </w:p>
    <w:p w:rsidR="00C35E65" w:rsidRPr="00C35E65" w:rsidRDefault="00C35E65" w:rsidP="00C35E65">
      <w:pPr>
        <w:numPr>
          <w:ilvl w:val="0"/>
          <w:numId w:val="5"/>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снижение тяжести последствий террористических атак;</w:t>
      </w:r>
    </w:p>
    <w:p w:rsidR="00C35E65" w:rsidRPr="00C35E65" w:rsidRDefault="00C35E65" w:rsidP="00C35E65">
      <w:pPr>
        <w:numPr>
          <w:ilvl w:val="0"/>
          <w:numId w:val="5"/>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мониторинг обстановки внутри страны и за ее пределами в целях выявления потенциальных террористических угроз.</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b/>
          <w:bCs/>
          <w:color w:val="555555"/>
          <w:sz w:val="24"/>
          <w:szCs w:val="24"/>
          <w:lang w:eastAsia="ru-RU"/>
        </w:rPr>
        <w:t>Схема координации противодействия терроризму в Российской Федерации Направления противодействия терроризму</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Противодействие терроризму в России осуществляется по следующим направлениям:</w:t>
      </w:r>
    </w:p>
    <w:p w:rsidR="00C35E65" w:rsidRPr="00C35E65" w:rsidRDefault="00C35E65" w:rsidP="00C35E65">
      <w:pPr>
        <w:numPr>
          <w:ilvl w:val="0"/>
          <w:numId w:val="6"/>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профилактика терроризма;</w:t>
      </w:r>
    </w:p>
    <w:p w:rsidR="00C35E65" w:rsidRPr="00C35E65" w:rsidRDefault="00C35E65" w:rsidP="00C35E65">
      <w:pPr>
        <w:numPr>
          <w:ilvl w:val="0"/>
          <w:numId w:val="6"/>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борьба с терроризмом (выявление, предупреждение, пресечение, раскрытие и расследование террористического акта и иных преступлений террористического характера);</w:t>
      </w:r>
    </w:p>
    <w:p w:rsidR="00C35E65" w:rsidRPr="00C35E65" w:rsidRDefault="00C35E65" w:rsidP="00C35E65">
      <w:pPr>
        <w:numPr>
          <w:ilvl w:val="0"/>
          <w:numId w:val="6"/>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минимизация и (или) ликвидация последствий террористических актов.</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b/>
          <w:bCs/>
          <w:color w:val="555555"/>
          <w:sz w:val="24"/>
          <w:szCs w:val="24"/>
          <w:lang w:eastAsia="ru-RU"/>
        </w:rPr>
        <w:t>Профилактика терроризма</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Под профилактикой терроризма понимается деятельность субъектов ОГСПТ, включающая комплекс мер, направленных на выявление и устранение причин и условий, способствующих осуществлению террористической деятельности. Профилактика терроризма осуществляется по трем основным направлениям:</w:t>
      </w:r>
    </w:p>
    <w:p w:rsidR="00C35E65" w:rsidRPr="00C35E65" w:rsidRDefault="00C35E65" w:rsidP="00C35E65">
      <w:pPr>
        <w:numPr>
          <w:ilvl w:val="0"/>
          <w:numId w:val="7"/>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организация и осуществление на системной основе противодействия идеологии терроризма и экстремизма;</w:t>
      </w:r>
    </w:p>
    <w:p w:rsidR="00C35E65" w:rsidRPr="00C35E65" w:rsidRDefault="00C35E65" w:rsidP="00C35E65">
      <w:pPr>
        <w:numPr>
          <w:ilvl w:val="0"/>
          <w:numId w:val="7"/>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lastRenderedPageBreak/>
        <w:t>совершенствование антитеррористической защищенности потенциальных объектов террористических устремлений;</w:t>
      </w:r>
    </w:p>
    <w:p w:rsidR="00C35E65" w:rsidRPr="00C35E65" w:rsidRDefault="00C35E65" w:rsidP="00C35E65">
      <w:pPr>
        <w:numPr>
          <w:ilvl w:val="0"/>
          <w:numId w:val="7"/>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усиление контроля за соблюдением административных, правовых и иных режимов, способствующих противодействию терроризму.</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Противодействие идеологии терроризма включает в себя комплекс организационных, социально-политических, информационно-пропагандистских мер по предупреждению распространения в обществе убеждений, идей, настроений, мотивов, установок, направленных на коренное изменение существующих социальных и политических институтов государства.</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В качестве потенциальных объектов террористических устремлений могут рассматриваться любые физические и юридические лица, места массового пребывания людей, объекты недвижимости, критической инфраструктуры, транспорта, жизнеобеспечения, коммуникационные и информационные сети.</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Под антитеррористической защищенностью потенциальных объектов террористических устремлений следует понимать комплексное использование сил физической защиты, инженерно-технических средств и режимных мер, направленных на обеспечение их безопасного функционирования.</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В связи с этим особая роль принадлежит эффективной реализации административно-правовых режимов, предусмотренных законодательством Российской Федерации.</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Профилактика терроризма предполагает решение следующих задач:</w:t>
      </w:r>
    </w:p>
    <w:p w:rsidR="00C35E65" w:rsidRPr="00C35E65" w:rsidRDefault="00C35E65" w:rsidP="00C35E65">
      <w:pPr>
        <w:numPr>
          <w:ilvl w:val="0"/>
          <w:numId w:val="8"/>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разработка рекомендаций и осуществление мероприятий по устранению причин и условий, способствующих возникновению и распространению терроризма;</w:t>
      </w:r>
    </w:p>
    <w:p w:rsidR="00C35E65" w:rsidRPr="00C35E65" w:rsidRDefault="00C35E65" w:rsidP="00C35E65">
      <w:pPr>
        <w:numPr>
          <w:ilvl w:val="0"/>
          <w:numId w:val="8"/>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выявление и прогнозирование террористических угроз, информирование о них органов государственной власти и органов местного самоуправления, а также общественности для принятия мер по их нейтрализации;</w:t>
      </w:r>
    </w:p>
    <w:p w:rsidR="00C35E65" w:rsidRPr="00C35E65" w:rsidRDefault="00C35E65" w:rsidP="00C35E65">
      <w:pPr>
        <w:numPr>
          <w:ilvl w:val="0"/>
          <w:numId w:val="8"/>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оказание сдерживающего и позитивного воздействия на поведение отдельных лиц (групп лиц), склонных к экстремистским действиям;</w:t>
      </w:r>
    </w:p>
    <w:p w:rsidR="00C35E65" w:rsidRPr="00C35E65" w:rsidRDefault="00C35E65" w:rsidP="00C35E65">
      <w:pPr>
        <w:numPr>
          <w:ilvl w:val="0"/>
          <w:numId w:val="8"/>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определение правовой регламентации деятельности органов исполнительной власти субъектов Российской Федерации и антитеррористических комиссий в субъектах Российской Федерации при введении режимов террористических угроз;</w:t>
      </w:r>
    </w:p>
    <w:p w:rsidR="00C35E65" w:rsidRPr="00C35E65" w:rsidRDefault="00C35E65" w:rsidP="00C35E65">
      <w:pPr>
        <w:numPr>
          <w:ilvl w:val="0"/>
          <w:numId w:val="8"/>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разработка перечня антитеррористических мероприятий для организации и проведения их на территории субъектов Российской Федерации с обязательным определением источников их финансирования;</w:t>
      </w:r>
    </w:p>
    <w:p w:rsidR="00C35E65" w:rsidRPr="00C35E65" w:rsidRDefault="00C35E65" w:rsidP="00C35E65">
      <w:pPr>
        <w:numPr>
          <w:ilvl w:val="0"/>
          <w:numId w:val="8"/>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разработка и введение типовых требований по защите от угроз террористических актов критически важных и потенциально опасных объектов, мест массового пребывания людей;</w:t>
      </w:r>
    </w:p>
    <w:p w:rsidR="00C35E65" w:rsidRPr="00C35E65" w:rsidRDefault="00C35E65" w:rsidP="00C35E65">
      <w:pPr>
        <w:numPr>
          <w:ilvl w:val="0"/>
          <w:numId w:val="8"/>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определение прав,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 • совершенствование правовой регламентации возмещения ущерба лицам, участвующим в пресечении террористического акта и проведении контртеррористической операции и (или) пострадавшим в результате их осуществления;</w:t>
      </w:r>
    </w:p>
    <w:p w:rsidR="00C35E65" w:rsidRPr="00C35E65" w:rsidRDefault="00C35E65" w:rsidP="00C35E65">
      <w:pPr>
        <w:numPr>
          <w:ilvl w:val="0"/>
          <w:numId w:val="8"/>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lastRenderedPageBreak/>
        <w:t>совершенствование взаимодействия федеральных органов исполнительной власти в целях выработки единой стратегии и тактики в рамках осуществления международного сотрудничества в сфере противодействия терроризму.</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 религиозными структурами, другими институтами гражданского общества и отдельными гражданами.</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Реализация указанных задач осуществляется в рамках создания эффективной системы мер по противодействию терроризму.</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b/>
          <w:bCs/>
          <w:color w:val="555555"/>
          <w:sz w:val="24"/>
          <w:szCs w:val="24"/>
          <w:lang w:eastAsia="ru-RU"/>
        </w:rPr>
        <w:t>Борьба с терроризмом</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Борьба с терроризмом – деятельность уполномоченных федеральных органов исполнительной власти, осуществляемая с использованием разведывательных, контрразведывательных, оперативно-розыскных, следственных, войсковых и специальных мероприятий, направленных на решение задач по:</w:t>
      </w:r>
    </w:p>
    <w:p w:rsidR="00C35E65" w:rsidRPr="00C35E65" w:rsidRDefault="00C35E65" w:rsidP="00C35E65">
      <w:pPr>
        <w:numPr>
          <w:ilvl w:val="0"/>
          <w:numId w:val="9"/>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выявлению, предупреждению и пресечению террористической деятельности;</w:t>
      </w:r>
    </w:p>
    <w:p w:rsidR="00C35E65" w:rsidRPr="00C35E65" w:rsidRDefault="00C35E65" w:rsidP="00C35E65">
      <w:pPr>
        <w:numPr>
          <w:ilvl w:val="0"/>
          <w:numId w:val="9"/>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раскрытию и расследованию преступлений террористического характера.</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Организация борьбы с терроризмом требует комплексного подхода к анализу источников и субъектов террористической деятельности, четкого определения функций и зоны ответственности каждого субъекта борьбы, своевременного определения приоритетов в решении поставленных задач, совершенствования организации построения и взаимодействия оперативных, оперативно-боевых, войсковых, следственных подразделений на основе внедрения штабного принципа организации управления контртеррористическими операциями и обеспечения ресурсами, включающими современные аппаратно-программные комплексы (автоматизированные системы управления). Одним из основных условий повышения результативности борьбы с терроризмом является оперативное проникновение в террористические структуры, получение упреждающей информации об их планах по совершению террористических актов, деятельности по распространению идеологии терроризма и экстремизма, об источниках и каналах финансирования, снабжения оружием, боеприпасами, иными средствами для осуществления террористической деятельности. 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командно-штабных, тактико-специальных, оперативно-тактических учений, организуемых оперативными штабами на федеральном и региональном уровнях.</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b/>
          <w:bCs/>
          <w:color w:val="555555"/>
          <w:sz w:val="24"/>
          <w:szCs w:val="24"/>
          <w:lang w:eastAsia="ru-RU"/>
        </w:rPr>
        <w:t>Минимизация и (или) ликвидация последствий проявлений терроризма</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Деятельность по минимизации и (или) ликвидации проявлений терроризма (далее – устранение последствий) планируется заблаговременно, исходя из прогнозов возможных последствий террористических актов. Эта деятельность должна быть ориентирована на решение следующих основных задач:</w:t>
      </w:r>
    </w:p>
    <w:p w:rsidR="00C35E65" w:rsidRPr="00C35E65" w:rsidRDefault="00C35E65" w:rsidP="00C35E65">
      <w:pPr>
        <w:numPr>
          <w:ilvl w:val="0"/>
          <w:numId w:val="10"/>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недопущение (минимизация) человеческих потерь на основе приоритета защиты человеческой жизни перед материальными и финансовыми потерями (за исключением жизни террористов);</w:t>
      </w:r>
    </w:p>
    <w:p w:rsidR="00C35E65" w:rsidRPr="00C35E65" w:rsidRDefault="00C35E65" w:rsidP="00C35E65">
      <w:pPr>
        <w:numPr>
          <w:ilvl w:val="0"/>
          <w:numId w:val="10"/>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lastRenderedPageBreak/>
        <w:t>своевременное проведение аварийно-спасательных работ и оказание медицинской и иной помощи лицам, участвующим в пресечении террористического акта, а также лицам, пострадавшим от террористического акта, их последующая социальная и психологическая реабилитация;</w:t>
      </w:r>
    </w:p>
    <w:p w:rsidR="00C35E65" w:rsidRPr="00C35E65" w:rsidRDefault="00C35E65" w:rsidP="00C35E65">
      <w:pPr>
        <w:numPr>
          <w:ilvl w:val="0"/>
          <w:numId w:val="10"/>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минимизация неблагоприятных морально-психологических последствий воздействия террористических актов на общество или отдельные социальные группы;</w:t>
      </w:r>
    </w:p>
    <w:p w:rsidR="00C35E65" w:rsidRPr="00C35E65" w:rsidRDefault="00C35E65" w:rsidP="00C35E65">
      <w:pPr>
        <w:numPr>
          <w:ilvl w:val="0"/>
          <w:numId w:val="10"/>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восстановление поврежденных и разрушенных объектов; возмещение причиненного вреда физическим и юридическим лицам, пострадавшим от актов терроризма (за исключением террористов).</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Условиями успешного осуществления мероприятий по устранению последствий террористического акта являются учет специфики чрезвычайных ситуаций, связанных с совершением террористических актов, в зависимости от объектов посягательств и характера террористических воздействий, формирование типовых планов задействования сил и средств ОГСПТ и их заблаговременная подготовка, в том числе в ходе учений.</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b/>
          <w:bCs/>
          <w:color w:val="555555"/>
          <w:sz w:val="24"/>
          <w:szCs w:val="24"/>
          <w:lang w:eastAsia="ru-RU"/>
        </w:rPr>
        <w:t>Комплекс мер, форм и методов противодействия терроризму</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В соответствии с содержанием основных направлений противодействия терроризму антитеррористическая деятельность осуществляется посредством реализации комплекса мер, в ходе которых используются различные формы и методы - взаимосвязанные и согласованные между собой технологии, приемы и средства воздействия на субъекты терроризма; факторы, способствующие его возникновению и развитию; последствия террористических проявлений.</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В рамках деятельности по профилактике терроризма используются политические, социально-экономические, информационно-пропагандистские, образовательные методы, а также методы физической, технической защиты и правовой превенции, имеющие приоритетное значение для снижения уровня и масштаба террористических угроз. Они призваны оказывать целенаправленное воздействие на экономические, политические, социальные, национальные и конфессиональные процессы, которые могут порождать масштабные общественные конфликты и, как следствие, террористические проявления; ограждать от террористических устремлений граждан (группы граждан); предупреждать формирование террористических намерений; затруднять действия субъектов террористической деятельности. Исходя из характера объекта профилактического воздействия, используются различные формы общей и адресной профилактики, с учетом его демографических, этно-конфессиональных, индивидуально-психологических и иных особенностей.</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К основным группам мер профилактики терроризма относятся:</w:t>
      </w:r>
    </w:p>
    <w:p w:rsidR="00C35E65" w:rsidRPr="00C35E65" w:rsidRDefault="00C35E65" w:rsidP="00C35E65">
      <w:pPr>
        <w:numPr>
          <w:ilvl w:val="0"/>
          <w:numId w:val="11"/>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политические (меры по нормализации общественно-политической ситуации, разрешению социальных конфликтов, снижению уровня социально-политической напряженности, осуществлению международного сотрудничества в области противодействия терроризму);</w:t>
      </w:r>
    </w:p>
    <w:p w:rsidR="00C35E65" w:rsidRPr="00C35E65" w:rsidRDefault="00C35E65" w:rsidP="00C35E65">
      <w:pPr>
        <w:numPr>
          <w:ilvl w:val="0"/>
          <w:numId w:val="11"/>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 xml:space="preserve">социально-экономические (меры по оздоровлению социально-экономической ситуации в отдельных регионах и выравниванию уровня развития регионов, сокращению </w:t>
      </w:r>
      <w:proofErr w:type="spellStart"/>
      <w:r w:rsidRPr="00C35E65">
        <w:rPr>
          <w:rFonts w:ascii="Roboto Condensed" w:eastAsia="Times New Roman" w:hAnsi="Roboto Condensed" w:cs="Times New Roman"/>
          <w:color w:val="555555"/>
          <w:sz w:val="24"/>
          <w:szCs w:val="24"/>
          <w:lang w:eastAsia="ru-RU"/>
        </w:rPr>
        <w:t>маргинализации</w:t>
      </w:r>
      <w:proofErr w:type="spellEnd"/>
      <w:r w:rsidRPr="00C35E65">
        <w:rPr>
          <w:rFonts w:ascii="Roboto Condensed" w:eastAsia="Times New Roman" w:hAnsi="Roboto Condensed" w:cs="Times New Roman"/>
          <w:color w:val="555555"/>
          <w:sz w:val="24"/>
          <w:szCs w:val="24"/>
          <w:lang w:eastAsia="ru-RU"/>
        </w:rPr>
        <w:t xml:space="preserve"> населения, уменьшению имущественной дифференциации, обеспечению социальной защиты населения);</w:t>
      </w:r>
    </w:p>
    <w:p w:rsidR="00C35E65" w:rsidRPr="00C35E65" w:rsidRDefault="00C35E65" w:rsidP="00C35E65">
      <w:pPr>
        <w:numPr>
          <w:ilvl w:val="0"/>
          <w:numId w:val="11"/>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lastRenderedPageBreak/>
        <w:t>правовые (административные, уголовные, организационные и иные меры, направленные на неотвратимость наказания за совершенные деяния террористического характера, совершенствование механизма ответственности за несоблюдение требований антитеррористического законодательства; противодействие незаконному обороту оружия, боеприпасов, взрывчатых веществ, наркотических и психотропных средств, радиоактивных материалов, опасных биологических веществ и химических реагентов, финансированию терроризма; регулирование миграционных процессов и порядка использования информационно-коммуникационных систем); • информационно-пропагандистские (меры по вскрытию сущности и разъяснению опасности терроризма, оказанию воздействия на граждан (групп граждан) с целью воспитания у них неприятия идеологии насилия и привлечения их к участию в противодействии терроризму);</w:t>
      </w:r>
    </w:p>
    <w:p w:rsidR="00C35E65" w:rsidRPr="00C35E65" w:rsidRDefault="00C35E65" w:rsidP="00C35E65">
      <w:pPr>
        <w:numPr>
          <w:ilvl w:val="0"/>
          <w:numId w:val="11"/>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культурно-образовательные (меры по формированию социально значимых ценностей в обществе и воспитанию толерантности);</w:t>
      </w:r>
    </w:p>
    <w:p w:rsidR="00C35E65" w:rsidRPr="00C35E65" w:rsidRDefault="00C35E65" w:rsidP="00C35E65">
      <w:pPr>
        <w:numPr>
          <w:ilvl w:val="0"/>
          <w:numId w:val="11"/>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организационно-технические (разработка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 совершенствованию механизма ответственности за несоблюдение требований по антитеррористической защищенности объектов террористических устремлений и техническому оснащению участников антитеррористической деятельности).</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Осуществление борьбы с терроризмом предполагает приоритетное использование методов выявления, предупреждения и пресечения террористической деятельности с целью адресного силового и психологического воздействия на конкретные субъекты терроризма.</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Борьба с терроризмом осуществляется также в форме различных оперативно-боевых, оперативно-поисковых, оперативно-розыскных, блокирующих, фильтрационных, правоприменительных и иных действий с целью выявления, пресечения, раскрытия и расследования преступлений террористического характера.</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Комплекс мер по борьбе с террористическими проявлениями предусмотрен в рамках создаваемой в Российской Федерации государственной системы реагирования на террористические угрозы. В указанной системе в зависимости от уровня угроз определен соответствующий правовой режим, включающий административно-режимные, оперативно-розыскные и иные мероприятия, реализуемые оперативными штабами во взаимодействии с антитеррористическими комиссиями и подразделениями федеральных органов исполнительной власти, а также перечень временных ограничений, направленных на недопущение террористических актов и минимизацию их последствий.</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Наиболее действенной и эффективной формой пресечения террористического акта является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 xml:space="preserve">В ходе реализации мер по минимизации и (или) ликвидации последствий проявлений терроризма главную роль играют методы локализации и преодоления чрезвычайных ситуаций, вызванных террористическими актами, которые реализуются в форме различных по продолжительности и масштабам мероприятий с привлечением </w:t>
      </w:r>
      <w:r w:rsidRPr="00C35E65">
        <w:rPr>
          <w:rFonts w:ascii="Roboto Condensed" w:eastAsia="Times New Roman" w:hAnsi="Roboto Condensed" w:cs="Times New Roman"/>
          <w:color w:val="555555"/>
          <w:sz w:val="24"/>
          <w:szCs w:val="24"/>
          <w:lang w:eastAsia="ru-RU"/>
        </w:rPr>
        <w:lastRenderedPageBreak/>
        <w:t>соответствующих сил и средств действий для спасения и эвакуации граждан, пострадавших от террористического акта, в частности:</w:t>
      </w:r>
    </w:p>
    <w:p w:rsidR="00C35E65" w:rsidRPr="00C35E65" w:rsidRDefault="00C35E65" w:rsidP="00C35E65">
      <w:pPr>
        <w:numPr>
          <w:ilvl w:val="0"/>
          <w:numId w:val="12"/>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оказание экстренной медицинской помощи;</w:t>
      </w:r>
    </w:p>
    <w:p w:rsidR="00C35E65" w:rsidRPr="00C35E65" w:rsidRDefault="00C35E65" w:rsidP="00C35E65">
      <w:pPr>
        <w:numPr>
          <w:ilvl w:val="0"/>
          <w:numId w:val="12"/>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медико-психологическое сопровождение аварийно-спасательных и противопожарных мероприятий;</w:t>
      </w:r>
    </w:p>
    <w:p w:rsidR="00C35E65" w:rsidRPr="00C35E65" w:rsidRDefault="00C35E65" w:rsidP="00C35E65">
      <w:pPr>
        <w:numPr>
          <w:ilvl w:val="0"/>
          <w:numId w:val="12"/>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медико-психологическая реабилитация лиц, пострадавших от террористического акта или лиц, участвующих в его пресечении;</w:t>
      </w:r>
    </w:p>
    <w:p w:rsidR="00C35E65" w:rsidRPr="00C35E65" w:rsidRDefault="00C35E65" w:rsidP="00C35E65">
      <w:pPr>
        <w:numPr>
          <w:ilvl w:val="0"/>
          <w:numId w:val="12"/>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восстановление нормального функционирования и экологической безопасности подвергшихся террористическому воздействию объектов;</w:t>
      </w:r>
    </w:p>
    <w:p w:rsidR="00C35E65" w:rsidRPr="00C35E65" w:rsidRDefault="00C35E65" w:rsidP="00C35E65">
      <w:pPr>
        <w:numPr>
          <w:ilvl w:val="0"/>
          <w:numId w:val="12"/>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возмещение морального и материального вреда лицам, пострадавшим от террористического акта.</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Профилактика терроризма</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Какие направления актуальны сегодня при решении вопросов профилактики терроризма? Прежде всего это четкая формулировка определения международного терроризма и его видов. Ясное представление о принципах противостояния террористической деятельности. Это профилактика терактов, основанная на обязательном следовании тактике антитеррора. Кроме того, использование новейших технических и технологических средств при проведении охранно-организационных мероприятий и многое другое.</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 xml:space="preserve">Думается, что кроме указанных направлений исключительно важна разработка проекта управления межрелигиозного противостояния, в основу которого должен быть положен "кодекс религий мира". Согласно </w:t>
      </w:r>
      <w:proofErr w:type="gramStart"/>
      <w:r w:rsidRPr="00C35E65">
        <w:rPr>
          <w:rFonts w:ascii="Roboto Condensed" w:eastAsia="Times New Roman" w:hAnsi="Roboto Condensed" w:cs="Times New Roman"/>
          <w:color w:val="555555"/>
          <w:sz w:val="24"/>
          <w:szCs w:val="24"/>
          <w:lang w:eastAsia="ru-RU"/>
        </w:rPr>
        <w:t>"кодексу"</w:t>
      </w:r>
      <w:proofErr w:type="gramEnd"/>
      <w:r w:rsidRPr="00C35E65">
        <w:rPr>
          <w:rFonts w:ascii="Roboto Condensed" w:eastAsia="Times New Roman" w:hAnsi="Roboto Condensed" w:cs="Times New Roman"/>
          <w:color w:val="555555"/>
          <w:sz w:val="24"/>
          <w:szCs w:val="24"/>
          <w:lang w:eastAsia="ru-RU"/>
        </w:rPr>
        <w:t xml:space="preserve"> учреждается мировой управляющий орган - Президиум (Совет), состоящий из представителей различных конфессий мира. В его основе рассматриваются положения, исключающие экстремистскую идеологию и политику в религии. Это чрезвычайно трудная задача, но начинать ее просто необходимо.</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Классификация Международный терроризм - явление многогранное. В нем сочетаются политические, идеологические, религиозные, экономические, социальные, правовые и другие аспекты. Для противостояния международному терроризму необходимо прежде всего дать ему определение, рассмотреть существующие виды и классификацию. Террористический акт, произошедший на предприятиях промышленности, в государственных и региональных учреждениях, организациях общественного назначения, как вид стратегической опасности, создающий условия катастроф (человеческие жертвы, взрывы, пожары, выбросы ядовитых и радиоактивных веществ и др.) может быть отнесен к чрезвычайным ситуациям особого характера (далее - ЧСОХ).</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 xml:space="preserve">ЧСОХ - вид террористической акции, направленный на вывод из строя государственных, региональных, городских органов управления; технологических систем предприятия особой важности. Теракт также может быть направлен на разрушение предприятия повышенного риска с целью дестабилизации выпуска, переработки, перевозки, хранения продукции; химическое и радиоактивное заражение местности; захват заложников и уничтожение людей, сеяние паники среди населения; давление на государственные органы с целью удовлетворения политических и экономических требований и т.д. ЧСОХ классифицируются по типам и видам. К типам можно отнести: терроризм на государственных, региональных, городских предприятиях и системах управления; транспортный терроризм; терроризм на предприятиях промышленности особой важности и повышенного риска; в учреждениях и организациях общественного назначения, на </w:t>
      </w:r>
      <w:r w:rsidRPr="00C35E65">
        <w:rPr>
          <w:rFonts w:ascii="Roboto Condensed" w:eastAsia="Times New Roman" w:hAnsi="Roboto Condensed" w:cs="Times New Roman"/>
          <w:color w:val="555555"/>
          <w:sz w:val="24"/>
          <w:szCs w:val="24"/>
          <w:lang w:eastAsia="ru-RU"/>
        </w:rPr>
        <w:lastRenderedPageBreak/>
        <w:t xml:space="preserve">предприятиях видов снабжения и инженерных коммуникациях. К транспортному терроризму как одному из видов ЧСОХ относятся террористические акции на поездах и железнодорожных вокзалах, на станциях метрополитена и в вагонах; на морских и речных судах и портах; в самолетах и аэропортах, на магистральных трубопроводах. Впервые транспортный терроризм зафиксирован в 1933 году в Бельгии, когда бомба оказалась на борту самолета и тот был </w:t>
      </w:r>
      <w:proofErr w:type="spellStart"/>
      <w:proofErr w:type="gramStart"/>
      <w:r w:rsidRPr="00C35E65">
        <w:rPr>
          <w:rFonts w:ascii="Roboto Condensed" w:eastAsia="Times New Roman" w:hAnsi="Roboto Condensed" w:cs="Times New Roman"/>
          <w:color w:val="555555"/>
          <w:sz w:val="24"/>
          <w:szCs w:val="24"/>
          <w:lang w:eastAsia="ru-RU"/>
        </w:rPr>
        <w:t>уничтожен.Теракты</w:t>
      </w:r>
      <w:proofErr w:type="spellEnd"/>
      <w:proofErr w:type="gramEnd"/>
      <w:r w:rsidRPr="00C35E65">
        <w:rPr>
          <w:rFonts w:ascii="Roboto Condensed" w:eastAsia="Times New Roman" w:hAnsi="Roboto Condensed" w:cs="Times New Roman"/>
          <w:color w:val="555555"/>
          <w:sz w:val="24"/>
          <w:szCs w:val="24"/>
          <w:lang w:eastAsia="ru-RU"/>
        </w:rPr>
        <w:t xml:space="preserve"> в учебных заведениях, театрах и кино, больницах, торговых центрах, разного рода офисах обозначают принадлежность к террористическим акциям в учреждениях и организациях общественного назначения. Терроризм на промышленных предприятиях включает в себя террористические акты на предприятиях добычи, переработки и хранения легковоспламеняющихся горючих и взрывчатых веществ; на химически и </w:t>
      </w:r>
      <w:proofErr w:type="spellStart"/>
      <w:r w:rsidRPr="00C35E65">
        <w:rPr>
          <w:rFonts w:ascii="Roboto Condensed" w:eastAsia="Times New Roman" w:hAnsi="Roboto Condensed" w:cs="Times New Roman"/>
          <w:color w:val="555555"/>
          <w:sz w:val="24"/>
          <w:szCs w:val="24"/>
          <w:lang w:eastAsia="ru-RU"/>
        </w:rPr>
        <w:t>радиационно</w:t>
      </w:r>
      <w:proofErr w:type="spellEnd"/>
      <w:r w:rsidRPr="00C35E65">
        <w:rPr>
          <w:rFonts w:ascii="Roboto Condensed" w:eastAsia="Times New Roman" w:hAnsi="Roboto Condensed" w:cs="Times New Roman"/>
          <w:color w:val="555555"/>
          <w:sz w:val="24"/>
          <w:szCs w:val="24"/>
          <w:lang w:eastAsia="ru-RU"/>
        </w:rPr>
        <w:t xml:space="preserve"> опасных предприятиях: например, на коммуникациях систем управления государственных и региональных учреждений и организаций, на коммуникациях и технологическом оборудовании предприятий особой важности. Так, первый случай такого вида терроризма отмечен в 1972 году, когда произошел взрыв завод в Гамбурге.</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К терроризму на предприятиях видов снабжения и инженерно-технических сетях относятся акции на системах всех видов снабжения: энергетики, водо- и газоснабжения, на коммунальных сетях. Одним из видов ЧСОХ является так называемый "машинный" терроризм, когда груженный взрывчаткой автомобиль направляется к зданиям предприятий, организаций и учреждений. В 1983 году "машинный" терроризм впервые был применен в Ливии, Бейруте при взрыве посольства США.</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Существуют опасения по поводу возникновения нового вида теракта, когда от воздействия мощного потока радиочастотного электромагнитного излучения могут быть выведены из строя любые электронные устройства. Электромагнитный терроризм преследует цели дестабилизации работы государственных и региональных учреждений.</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Например, банковских электронных сетей, систем управления воздушным движением, систем управления различных организаций и учреждений. Сегодня в сейсмоопасных регионах являются опасными и могут использоваться террористами и наведенные землетрясения. Существуют методики создания землетрясения, направленного на конкретный объект стратегического назначения или повышенного риска, на город, расположенный на территории противника. Сила таких землетрясений может превышать шесть баллов и выше.</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К исключительно тяжелым последствиям могут привести теракты, проводимые с использованием химических и радиоактивных веществ, акции, совершенные на предприятиях особой важности и повышенного риска.</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Методы борьбы Анализ методов борьбы с терроризмом, ведущейся на предприятиях, организациях и других объектах в России, США, Израиле и других странах, показывает, что успешная контртеррористическая деятельность зависит от правильного планирования, координации и управления мероприятиями и действиями силовых структур. Также немалое значение в этой борьбе отводится проведению охранно-организационных мероприятий и следованию тактике проведения антитеррористических акций. Особую важность представляют - в качестве дополнительной помощи силовым структурам - профилактические мероприятия на всех уровнях государственной, региональной и городской власти, на предприятиях промышленности и учреждениях.</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lastRenderedPageBreak/>
        <w:t>Последние, вне зависимости от форм собственности, должны разработать планы проведения профилактических мероприятий, направленных на защиту от террористических актов. А в случае, если таковые уже произошли, - призваны сгладить их негативные последствия. При этом необходимо помнить, что последствия терактов, техногенных аварий и катастроф на объектах промышленности и жизнеобеспечения, как правило, одного и того же рода - это взрывы, пожары, выбросы ядовитых и радиоактивных веществ, гибель людей.</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Психологическое давление Используя тактику психологического давления, террористы навязывают мировому сообществу свои правила игры. Вот некоторые примеры подобного давления на поведение государственных "мужей" и чиновников при чрезвычайных ситуациях террористического характера. Когда террористы Шамиля Басаева захватили заложников в больнице России, в переговоры вступил премьер-министр Виктор Черномырдин, готовый к разного рода предложениям и уступкам. Так международные террористы, находящиеся на территории Чечни, поняли, что государство на тактику давления реагирует положительно. Другое дело - заявление президента России Владимира Путина на заседании правительства два дня спустя после террористического акта 5 июля 2003 года. Тогда в Москве на Тушинском аэродроме произошел мощный взрыв во время концерта. В выступлении президент заявил, что никаких уступок террористам делать нельзя, а наоборот, их надо "выковыривать, доставать и уничтожать". Еще в 1986 году США согласились выплатить выкуп за захваченных в Ливане американцев. Тогда в результате террористического акта в Тель-Авиве на дискотеке в "</w:t>
      </w:r>
      <w:proofErr w:type="spellStart"/>
      <w:r w:rsidRPr="00C35E65">
        <w:rPr>
          <w:rFonts w:ascii="Roboto Condensed" w:eastAsia="Times New Roman" w:hAnsi="Roboto Condensed" w:cs="Times New Roman"/>
          <w:color w:val="555555"/>
          <w:sz w:val="24"/>
          <w:szCs w:val="24"/>
          <w:lang w:eastAsia="ru-RU"/>
        </w:rPr>
        <w:t>Дельфинариуме</w:t>
      </w:r>
      <w:proofErr w:type="spellEnd"/>
      <w:r w:rsidRPr="00C35E65">
        <w:rPr>
          <w:rFonts w:ascii="Roboto Condensed" w:eastAsia="Times New Roman" w:hAnsi="Roboto Condensed" w:cs="Times New Roman"/>
          <w:color w:val="555555"/>
          <w:sz w:val="24"/>
          <w:szCs w:val="24"/>
          <w:lang w:eastAsia="ru-RU"/>
        </w:rPr>
        <w:t>" погибли и были ранены много людей. Однако никаких решительных мер по пресечению терроризма в силу разных причин также сделано не было. И только события, отмеченные морем крови жителей Нью-Йорка, посетителей мюзикла "Норд-Ост" в Москве и учащихся школы Беслана, решительно изменили поведение и методы принятия решений главами США, Англии, России и других стран в отношении террористов.</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Одним из ключевых направлений борьбы с террористическими и экстремистскими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 Так, по данным МВД РФ на начало 2008 года, около 98 тысяч молодых людей участвовали в деятельности различных экстремистских группировок.</w:t>
      </w:r>
    </w:p>
    <w:p w:rsidR="00C35E65" w:rsidRPr="00C35E65" w:rsidRDefault="00C35E65" w:rsidP="00C35E65">
      <w:pPr>
        <w:shd w:val="clear" w:color="auto" w:fill="FFFFFF"/>
        <w:spacing w:after="336"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 xml:space="preserve">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w:t>
      </w:r>
      <w:proofErr w:type="spellStart"/>
      <w:proofErr w:type="gramStart"/>
      <w:r w:rsidRPr="00C35E65">
        <w:rPr>
          <w:rFonts w:ascii="Roboto Condensed" w:eastAsia="Times New Roman" w:hAnsi="Roboto Condensed" w:cs="Times New Roman"/>
          <w:color w:val="555555"/>
          <w:sz w:val="24"/>
          <w:szCs w:val="24"/>
          <w:lang w:eastAsia="ru-RU"/>
        </w:rPr>
        <w:t>будущее.Безусловно</w:t>
      </w:r>
      <w:proofErr w:type="spellEnd"/>
      <w:proofErr w:type="gramEnd"/>
      <w:r w:rsidRPr="00C35E65">
        <w:rPr>
          <w:rFonts w:ascii="Roboto Condensed" w:eastAsia="Times New Roman" w:hAnsi="Roboto Condensed" w:cs="Times New Roman"/>
          <w:color w:val="555555"/>
          <w:sz w:val="24"/>
          <w:szCs w:val="24"/>
          <w:lang w:eastAsia="ru-RU"/>
        </w:rPr>
        <w:t>, проводить профилактику терроризма и экстремизма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C35E65" w:rsidRPr="00C35E65" w:rsidRDefault="00C35E65" w:rsidP="00C35E65">
      <w:pPr>
        <w:numPr>
          <w:ilvl w:val="0"/>
          <w:numId w:val="13"/>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lastRenderedPageBreak/>
        <w:t>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p>
    <w:p w:rsidR="00C35E65" w:rsidRPr="00C35E65" w:rsidRDefault="00C35E65" w:rsidP="00C35E65">
      <w:pPr>
        <w:numPr>
          <w:ilvl w:val="0"/>
          <w:numId w:val="13"/>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Как известно, часть 2 статьи 19 Конституции РФ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p>
    <w:p w:rsidR="00C35E65" w:rsidRPr="00C35E65" w:rsidRDefault="00C35E65" w:rsidP="00C35E65">
      <w:pPr>
        <w:numPr>
          <w:ilvl w:val="0"/>
          <w:numId w:val="13"/>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мегаполисах, но и в самых небольших населенных пунктах активно действовали клубы, дома культуры, кинотеатры, музеи и другие социально - 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p>
    <w:p w:rsidR="00C35E65" w:rsidRPr="00C35E65" w:rsidRDefault="00C35E65" w:rsidP="00C35E65">
      <w:pPr>
        <w:numPr>
          <w:ilvl w:val="0"/>
          <w:numId w:val="13"/>
        </w:numPr>
        <w:shd w:val="clear" w:color="auto" w:fill="FFFFFF"/>
        <w:spacing w:before="100" w:beforeAutospacing="1" w:after="100" w:afterAutospacing="1" w:line="240" w:lineRule="auto"/>
        <w:rPr>
          <w:rFonts w:ascii="Roboto Condensed" w:eastAsia="Times New Roman" w:hAnsi="Roboto Condensed" w:cs="Times New Roman"/>
          <w:color w:val="555555"/>
          <w:sz w:val="24"/>
          <w:szCs w:val="24"/>
          <w:lang w:eastAsia="ru-RU"/>
        </w:rPr>
      </w:pPr>
      <w:r w:rsidRPr="00C35E65">
        <w:rPr>
          <w:rFonts w:ascii="Roboto Condensed" w:eastAsia="Times New Roman" w:hAnsi="Roboto Condensed" w:cs="Times New Roman"/>
          <w:color w:val="555555"/>
          <w:sz w:val="24"/>
          <w:szCs w:val="24"/>
          <w:lang w:eastAsia="ru-RU"/>
        </w:rPr>
        <w:t>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 Данные меры помогут молодым людям осознать, что государство заботится о них, и нет необходимости совершать противозаконные действия и получать материальные средства от террористов и экстремистов.</w:t>
      </w:r>
    </w:p>
    <w:p w:rsidR="00874C9F" w:rsidRDefault="003C479A"/>
    <w:sectPr w:rsidR="00874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Condense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25CC"/>
    <w:multiLevelType w:val="multilevel"/>
    <w:tmpl w:val="99CE1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C55189"/>
    <w:multiLevelType w:val="multilevel"/>
    <w:tmpl w:val="56BE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B1535"/>
    <w:multiLevelType w:val="multilevel"/>
    <w:tmpl w:val="B34E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C6BA1"/>
    <w:multiLevelType w:val="multilevel"/>
    <w:tmpl w:val="9CD0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2484D"/>
    <w:multiLevelType w:val="multilevel"/>
    <w:tmpl w:val="D2F2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77D4D"/>
    <w:multiLevelType w:val="multilevel"/>
    <w:tmpl w:val="9748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B1816"/>
    <w:multiLevelType w:val="multilevel"/>
    <w:tmpl w:val="8928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77EFA"/>
    <w:multiLevelType w:val="multilevel"/>
    <w:tmpl w:val="0A7C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270E81"/>
    <w:multiLevelType w:val="multilevel"/>
    <w:tmpl w:val="26D8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DA5B46"/>
    <w:multiLevelType w:val="multilevel"/>
    <w:tmpl w:val="A1B4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687236"/>
    <w:multiLevelType w:val="multilevel"/>
    <w:tmpl w:val="9942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9E65C0"/>
    <w:multiLevelType w:val="multilevel"/>
    <w:tmpl w:val="AB3E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9B75B6"/>
    <w:multiLevelType w:val="multilevel"/>
    <w:tmpl w:val="31B0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3"/>
  </w:num>
  <w:num w:numId="5">
    <w:abstractNumId w:val="1"/>
  </w:num>
  <w:num w:numId="6">
    <w:abstractNumId w:val="5"/>
  </w:num>
  <w:num w:numId="7">
    <w:abstractNumId w:val="11"/>
  </w:num>
  <w:num w:numId="8">
    <w:abstractNumId w:val="4"/>
  </w:num>
  <w:num w:numId="9">
    <w:abstractNumId w:val="10"/>
  </w:num>
  <w:num w:numId="10">
    <w:abstractNumId w:val="6"/>
  </w:num>
  <w:num w:numId="11">
    <w:abstractNumId w:val="1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65"/>
    <w:rsid w:val="003C479A"/>
    <w:rsid w:val="007B2714"/>
    <w:rsid w:val="00C35E65"/>
    <w:rsid w:val="00E04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A9AAE-4956-4732-B3C0-3C97837F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848">
      <w:bodyDiv w:val="1"/>
      <w:marLeft w:val="0"/>
      <w:marRight w:val="0"/>
      <w:marTop w:val="0"/>
      <w:marBottom w:val="0"/>
      <w:divBdr>
        <w:top w:val="none" w:sz="0" w:space="0" w:color="auto"/>
        <w:left w:val="none" w:sz="0" w:space="0" w:color="auto"/>
        <w:bottom w:val="none" w:sz="0" w:space="0" w:color="auto"/>
        <w:right w:val="none" w:sz="0" w:space="0" w:color="auto"/>
      </w:divBdr>
      <w:divsChild>
        <w:div w:id="1849589176">
          <w:marLeft w:val="0"/>
          <w:marRight w:val="0"/>
          <w:marTop w:val="0"/>
          <w:marBottom w:val="0"/>
          <w:divBdr>
            <w:top w:val="none" w:sz="0" w:space="0" w:color="auto"/>
            <w:left w:val="none" w:sz="0" w:space="0" w:color="auto"/>
            <w:bottom w:val="none" w:sz="0" w:space="0" w:color="auto"/>
            <w:right w:val="none" w:sz="0" w:space="0" w:color="auto"/>
          </w:divBdr>
        </w:div>
        <w:div w:id="1196499477">
          <w:marLeft w:val="0"/>
          <w:marRight w:val="0"/>
          <w:marTop w:val="480"/>
          <w:marBottom w:val="0"/>
          <w:divBdr>
            <w:top w:val="none" w:sz="0" w:space="0" w:color="auto"/>
            <w:left w:val="none" w:sz="0" w:space="0" w:color="auto"/>
            <w:bottom w:val="single" w:sz="6" w:space="31" w:color="EEEEEE"/>
            <w:right w:val="none" w:sz="0" w:space="0" w:color="auto"/>
          </w:divBdr>
        </w:div>
      </w:divsChild>
    </w:div>
    <w:div w:id="1823571699">
      <w:bodyDiv w:val="1"/>
      <w:marLeft w:val="0"/>
      <w:marRight w:val="0"/>
      <w:marTop w:val="0"/>
      <w:marBottom w:val="0"/>
      <w:divBdr>
        <w:top w:val="none" w:sz="0" w:space="0" w:color="auto"/>
        <w:left w:val="none" w:sz="0" w:space="0" w:color="auto"/>
        <w:bottom w:val="none" w:sz="0" w:space="0" w:color="auto"/>
        <w:right w:val="none" w:sz="0" w:space="0" w:color="auto"/>
      </w:divBdr>
      <w:divsChild>
        <w:div w:id="725226150">
          <w:marLeft w:val="0"/>
          <w:marRight w:val="0"/>
          <w:marTop w:val="0"/>
          <w:marBottom w:val="0"/>
          <w:divBdr>
            <w:top w:val="none" w:sz="0" w:space="0" w:color="auto"/>
            <w:left w:val="none" w:sz="0" w:space="0" w:color="auto"/>
            <w:bottom w:val="none" w:sz="0" w:space="0" w:color="auto"/>
            <w:right w:val="none" w:sz="0" w:space="0" w:color="auto"/>
          </w:divBdr>
          <w:divsChild>
            <w:div w:id="1397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6679</Words>
  <Characters>38073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2024-01-10T06:00:00Z</dcterms:created>
  <dcterms:modified xsi:type="dcterms:W3CDTF">2024-01-10T06:19:00Z</dcterms:modified>
</cp:coreProperties>
</file>